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64AB38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291CEB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5B694B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291CEB">
        <w:rPr>
          <w:rFonts w:ascii="Times New Roman" w:hAnsi="Times New Roman" w:cs="Times New Roman"/>
          <w:sz w:val="28"/>
          <w:szCs w:val="28"/>
        </w:rPr>
        <w:t>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91CEB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2021-08-17T08:05:00Z</dcterms:modified>
</cp:coreProperties>
</file>